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75" w:rsidRPr="00B87775" w:rsidRDefault="00B87775" w:rsidP="00B87775">
      <w:pPr>
        <w:jc w:val="right"/>
      </w:pPr>
      <w:r w:rsidRPr="00B87775">
        <w:t xml:space="preserve">Утверждено </w:t>
      </w:r>
    </w:p>
    <w:p w:rsidR="00B87775" w:rsidRPr="00B87775" w:rsidRDefault="00B87775" w:rsidP="00B87775">
      <w:pPr>
        <w:jc w:val="right"/>
      </w:pPr>
      <w:r w:rsidRPr="00B87775">
        <w:t xml:space="preserve">постановлением администрации </w:t>
      </w:r>
    </w:p>
    <w:p w:rsidR="00B87775" w:rsidRPr="00B87775" w:rsidRDefault="00B87775" w:rsidP="00B87775">
      <w:pPr>
        <w:jc w:val="right"/>
      </w:pPr>
      <w:r w:rsidRPr="00B87775">
        <w:t xml:space="preserve">городского </w:t>
      </w:r>
      <w:proofErr w:type="gramStart"/>
      <w:r w:rsidRPr="00B87775">
        <w:t>округа</w:t>
      </w:r>
      <w:proofErr w:type="gramEnd"/>
      <w:r w:rsidRPr="00B87775">
        <w:t xml:space="preserve"> ЗАТО Свободный</w:t>
      </w:r>
    </w:p>
    <w:p w:rsidR="00B87775" w:rsidRPr="00B87775" w:rsidRDefault="00B87775" w:rsidP="00B87775">
      <w:pPr>
        <w:jc w:val="right"/>
      </w:pPr>
      <w:r w:rsidRPr="00B87775">
        <w:t>от « 01 » июня 2016 № 332</w:t>
      </w:r>
    </w:p>
    <w:p w:rsidR="00B87775" w:rsidRPr="00B87775" w:rsidRDefault="00B87775" w:rsidP="00B87775"/>
    <w:p w:rsidR="00B87775" w:rsidRPr="00B87775" w:rsidRDefault="00B87775" w:rsidP="00B87775">
      <w:pPr>
        <w:jc w:val="center"/>
        <w:rPr>
          <w:b/>
        </w:rPr>
      </w:pPr>
    </w:p>
    <w:p w:rsidR="00B87775" w:rsidRPr="00B87775" w:rsidRDefault="00B87775" w:rsidP="00B87775">
      <w:pPr>
        <w:jc w:val="center"/>
        <w:rPr>
          <w:b/>
        </w:rPr>
      </w:pPr>
      <w:r w:rsidRPr="00B87775">
        <w:rPr>
          <w:b/>
        </w:rPr>
        <w:t>ПОЛОЖЕНИЕ</w:t>
      </w:r>
    </w:p>
    <w:p w:rsidR="00B87775" w:rsidRPr="00B87775" w:rsidRDefault="00B87775" w:rsidP="00B87775">
      <w:pPr>
        <w:jc w:val="center"/>
        <w:rPr>
          <w:b/>
        </w:rPr>
      </w:pPr>
      <w:r w:rsidRPr="00B87775">
        <w:rPr>
          <w:b/>
        </w:rPr>
        <w:t>о жилищной комиссии</w:t>
      </w:r>
    </w:p>
    <w:p w:rsidR="00B87775" w:rsidRPr="00B87775" w:rsidRDefault="00B87775" w:rsidP="00B87775">
      <w:pPr>
        <w:jc w:val="center"/>
        <w:rPr>
          <w:b/>
        </w:rPr>
      </w:pPr>
      <w:r w:rsidRPr="00B87775">
        <w:rPr>
          <w:b/>
        </w:rPr>
        <w:t>по предоставлению муниципальных жилых помещений</w:t>
      </w:r>
    </w:p>
    <w:p w:rsidR="00B87775" w:rsidRPr="00B87775" w:rsidRDefault="00B87775" w:rsidP="00B87775">
      <w:pPr>
        <w:jc w:val="center"/>
        <w:rPr>
          <w:b/>
        </w:rPr>
      </w:pPr>
      <w:r w:rsidRPr="00B87775">
        <w:rPr>
          <w:b/>
        </w:rPr>
        <w:t xml:space="preserve">в городском </w:t>
      </w:r>
      <w:proofErr w:type="gramStart"/>
      <w:r w:rsidRPr="00B87775">
        <w:rPr>
          <w:b/>
        </w:rPr>
        <w:t>округе</w:t>
      </w:r>
      <w:proofErr w:type="gramEnd"/>
      <w:r w:rsidRPr="00B87775">
        <w:rPr>
          <w:b/>
        </w:rPr>
        <w:t xml:space="preserve"> ЗАТО Свободный Свердловской области</w:t>
      </w:r>
    </w:p>
    <w:p w:rsidR="00B87775" w:rsidRPr="00B87775" w:rsidRDefault="00B87775" w:rsidP="00B87775"/>
    <w:p w:rsidR="00B87775" w:rsidRPr="00B87775" w:rsidRDefault="00B87775" w:rsidP="00B87775">
      <w:pPr>
        <w:jc w:val="center"/>
      </w:pPr>
      <w:r w:rsidRPr="00B87775">
        <w:t>1. Общие положения</w:t>
      </w:r>
    </w:p>
    <w:p w:rsidR="00B87775" w:rsidRPr="00B87775" w:rsidRDefault="00B87775" w:rsidP="00B87775">
      <w:pPr>
        <w:ind w:firstLine="567"/>
        <w:jc w:val="both"/>
      </w:pPr>
      <w:r w:rsidRPr="00B87775">
        <w:t xml:space="preserve">1.1. Жилищная комиссия по предоставлению муниципальных жилых помещений в городском </w:t>
      </w:r>
      <w:proofErr w:type="gramStart"/>
      <w:r w:rsidRPr="00B87775">
        <w:t>округе</w:t>
      </w:r>
      <w:proofErr w:type="gramEnd"/>
      <w:r w:rsidRPr="00B87775">
        <w:t xml:space="preserve"> ЗАТО Свободный Свердловской области (далее – Комиссия) создается в целях рассмотрения заявлений граждан для постановки на учет в качестве нуждающихся в улучшении жилищных условий для предоставления жилых помещений по договорам социального, служебного и коммерческого наймов, рассмотрения списков военнослужащих, нуждающихся в улучшении жилищных условий для предоставления служебных жилых помещений муниципального жилищного фонда. </w:t>
      </w:r>
    </w:p>
    <w:p w:rsidR="00B87775" w:rsidRPr="00B87775" w:rsidRDefault="00B87775" w:rsidP="00B87775">
      <w:pPr>
        <w:ind w:firstLine="567"/>
        <w:jc w:val="both"/>
      </w:pPr>
      <w:r w:rsidRPr="00B87775">
        <w:t xml:space="preserve">1.2. Комиссия в своей деятельности руководствуется Жилищным кодексом Российской Федерации, Законами Российской Федерации, постановлениями Правительства Российской Федерации, Законами Свердловской области, постановлениями правительства Свердловской области, муниципальными нормативно-правовыми актами городского </w:t>
      </w:r>
      <w:proofErr w:type="gramStart"/>
      <w:r w:rsidRPr="00B87775">
        <w:t>округа</w:t>
      </w:r>
      <w:proofErr w:type="gramEnd"/>
      <w:r w:rsidRPr="00B87775">
        <w:t xml:space="preserve"> ЗАТО Свободный Свердловской области.</w:t>
      </w:r>
    </w:p>
    <w:p w:rsidR="00B87775" w:rsidRPr="00B87775" w:rsidRDefault="00B87775" w:rsidP="00B87775">
      <w:pPr>
        <w:ind w:firstLine="567"/>
        <w:jc w:val="both"/>
      </w:pPr>
      <w:r w:rsidRPr="00B87775">
        <w:t xml:space="preserve">1.3. Состав Комиссии ежегодно утверждается постановлением администрации городского </w:t>
      </w:r>
      <w:proofErr w:type="gramStart"/>
      <w:r w:rsidRPr="00B87775">
        <w:t>округа</w:t>
      </w:r>
      <w:proofErr w:type="gramEnd"/>
      <w:r w:rsidRPr="00B87775">
        <w:t xml:space="preserve"> ЗАТО Свободный.</w:t>
      </w:r>
    </w:p>
    <w:p w:rsidR="00B87775" w:rsidRPr="00B87775" w:rsidRDefault="00B87775" w:rsidP="00B87775">
      <w:pPr>
        <w:ind w:firstLine="567"/>
        <w:jc w:val="both"/>
      </w:pPr>
      <w:r w:rsidRPr="00B87775">
        <w:t xml:space="preserve">1.4. При необходимости в течение указанного срока в состав Комиссии вносятся соответствующие изменения. </w:t>
      </w:r>
    </w:p>
    <w:p w:rsidR="00B87775" w:rsidRPr="00B87775" w:rsidRDefault="00B87775" w:rsidP="00B87775"/>
    <w:p w:rsidR="00B87775" w:rsidRPr="00B87775" w:rsidRDefault="00B87775" w:rsidP="00B87775">
      <w:pPr>
        <w:jc w:val="center"/>
      </w:pPr>
      <w:r w:rsidRPr="00B87775">
        <w:t>2. Функции Комиссии</w:t>
      </w:r>
    </w:p>
    <w:p w:rsidR="00B87775" w:rsidRPr="00B87775" w:rsidRDefault="00B87775" w:rsidP="00B87775"/>
    <w:p w:rsidR="00B87775" w:rsidRPr="00B87775" w:rsidRDefault="00B87775" w:rsidP="00B87775">
      <w:pPr>
        <w:ind w:firstLine="567"/>
        <w:jc w:val="both"/>
      </w:pPr>
      <w:r w:rsidRPr="00B87775">
        <w:t>2.1. Рассмотрение заявлений граждан, нуждающихся в жилых помещениях и в улучшении жилищных условий.</w:t>
      </w:r>
    </w:p>
    <w:p w:rsidR="00B87775" w:rsidRPr="00B87775" w:rsidRDefault="00B87775" w:rsidP="00B87775">
      <w:pPr>
        <w:ind w:firstLine="567"/>
        <w:jc w:val="both"/>
      </w:pPr>
      <w:r w:rsidRPr="00B87775">
        <w:t>2.2. Рассмотрение списков военнослужащих, нуждающихся в служебных жилых помещениях и в улучшении жилищных условий, после утверждения гарнизонной комиссией войсковой части 34103.</w:t>
      </w:r>
    </w:p>
    <w:p w:rsidR="00B87775" w:rsidRPr="00B87775" w:rsidRDefault="00B87775" w:rsidP="00B87775">
      <w:pPr>
        <w:ind w:firstLine="567"/>
        <w:jc w:val="both"/>
      </w:pPr>
      <w:r w:rsidRPr="00B87775">
        <w:t>2.3. Проверка жилищных условий граждан при постановке на учет и при выделении жилья.</w:t>
      </w:r>
    </w:p>
    <w:p w:rsidR="00B87775" w:rsidRPr="00B87775" w:rsidRDefault="00B87775" w:rsidP="00B87775"/>
    <w:p w:rsidR="00B87775" w:rsidRPr="00B87775" w:rsidRDefault="00B87775" w:rsidP="00B87775">
      <w:pPr>
        <w:jc w:val="center"/>
      </w:pPr>
      <w:r w:rsidRPr="00B87775">
        <w:t>3. Порядок работы Комиссии</w:t>
      </w:r>
    </w:p>
    <w:p w:rsidR="00B87775" w:rsidRPr="00B87775" w:rsidRDefault="00B87775" w:rsidP="00B87775"/>
    <w:p w:rsidR="00B87775" w:rsidRPr="00B87775" w:rsidRDefault="00B87775" w:rsidP="00B87775">
      <w:pPr>
        <w:ind w:firstLine="567"/>
        <w:jc w:val="both"/>
      </w:pPr>
      <w:r w:rsidRPr="00B87775">
        <w:t>3.1. Работой Комиссии  руководит ее председатель, который  осуществляет подготовку и проведение заседаний комиссии.</w:t>
      </w:r>
    </w:p>
    <w:p w:rsidR="00B87775" w:rsidRPr="00B87775" w:rsidRDefault="00B87775" w:rsidP="00B87775">
      <w:pPr>
        <w:ind w:firstLine="567"/>
        <w:jc w:val="both"/>
      </w:pPr>
      <w:r w:rsidRPr="00B87775">
        <w:t>3.2. Председатель Комиссии:</w:t>
      </w:r>
    </w:p>
    <w:p w:rsidR="00B87775" w:rsidRPr="00B87775" w:rsidRDefault="00B87775" w:rsidP="00B87775">
      <w:pPr>
        <w:ind w:firstLine="567"/>
        <w:jc w:val="both"/>
      </w:pPr>
      <w:r w:rsidRPr="00B87775">
        <w:t>1) осуществляет руководство работой Комиссии;</w:t>
      </w:r>
    </w:p>
    <w:p w:rsidR="00B87775" w:rsidRPr="00B87775" w:rsidRDefault="00B87775" w:rsidP="00B87775">
      <w:pPr>
        <w:ind w:firstLine="567"/>
        <w:jc w:val="both"/>
      </w:pPr>
      <w:r w:rsidRPr="00B87775">
        <w:t>2) назначает время проведения заседания  и проводит заседание Комиссии;</w:t>
      </w:r>
    </w:p>
    <w:p w:rsidR="00B87775" w:rsidRPr="00B87775" w:rsidRDefault="00B87775" w:rsidP="00B87775">
      <w:pPr>
        <w:ind w:firstLine="567"/>
        <w:jc w:val="both"/>
      </w:pPr>
      <w:r w:rsidRPr="00B87775">
        <w:t>3) контролирует выполнение решений Комиссии;</w:t>
      </w:r>
    </w:p>
    <w:p w:rsidR="00B87775" w:rsidRPr="00B87775" w:rsidRDefault="00B87775" w:rsidP="00B87775">
      <w:pPr>
        <w:ind w:firstLine="567"/>
        <w:jc w:val="both"/>
      </w:pPr>
      <w:r w:rsidRPr="00B87775">
        <w:t>4) подписывает протоколы заседаний.</w:t>
      </w:r>
    </w:p>
    <w:p w:rsidR="00B87775" w:rsidRPr="00B87775" w:rsidRDefault="00B87775" w:rsidP="00B87775">
      <w:pPr>
        <w:ind w:firstLine="567"/>
        <w:jc w:val="both"/>
      </w:pPr>
      <w:r w:rsidRPr="00B87775">
        <w:t>3.3. Организационно-техническую работу Комиссии осуществляет секретарь Комиссии.</w:t>
      </w:r>
    </w:p>
    <w:p w:rsidR="00B87775" w:rsidRPr="00B87775" w:rsidRDefault="00B87775" w:rsidP="00B87775">
      <w:pPr>
        <w:ind w:firstLine="567"/>
        <w:jc w:val="both"/>
      </w:pPr>
      <w:r w:rsidRPr="00B87775">
        <w:t>3.4. Секретарь Комиссии обеспечивает:</w:t>
      </w:r>
    </w:p>
    <w:p w:rsidR="00B87775" w:rsidRPr="00B87775" w:rsidRDefault="00B87775" w:rsidP="00B87775">
      <w:pPr>
        <w:ind w:firstLine="567"/>
        <w:jc w:val="both"/>
      </w:pPr>
      <w:r w:rsidRPr="00B87775">
        <w:t>1) подготовку материалов для проведения заседания Комиссии;</w:t>
      </w:r>
    </w:p>
    <w:p w:rsidR="00B87775" w:rsidRPr="00B87775" w:rsidRDefault="00B87775" w:rsidP="00B87775">
      <w:pPr>
        <w:ind w:firstLine="567"/>
        <w:jc w:val="both"/>
      </w:pPr>
      <w:r w:rsidRPr="00B87775">
        <w:t xml:space="preserve">2) организацию проведений заседаний Комиссии; </w:t>
      </w:r>
    </w:p>
    <w:p w:rsidR="00B87775" w:rsidRPr="00B87775" w:rsidRDefault="00B87775" w:rsidP="00B87775">
      <w:pPr>
        <w:ind w:firstLine="567"/>
        <w:jc w:val="both"/>
      </w:pPr>
      <w:r w:rsidRPr="00B87775">
        <w:t>3) оповещение членов Комиссии о предстоящем заседании Комиссии;</w:t>
      </w:r>
    </w:p>
    <w:p w:rsidR="00B87775" w:rsidRPr="00B87775" w:rsidRDefault="00B87775" w:rsidP="00B87775">
      <w:pPr>
        <w:ind w:firstLine="567"/>
        <w:jc w:val="both"/>
      </w:pPr>
      <w:r w:rsidRPr="00B87775">
        <w:lastRenderedPageBreak/>
        <w:t>4) ведение протокола заседания Комиссии;</w:t>
      </w:r>
    </w:p>
    <w:p w:rsidR="00B87775" w:rsidRPr="00B87775" w:rsidRDefault="00B87775" w:rsidP="00B87775">
      <w:pPr>
        <w:ind w:firstLine="567"/>
        <w:jc w:val="both"/>
      </w:pPr>
      <w:r w:rsidRPr="00B87775">
        <w:t>5) в отсутствие секретаря Комиссии его обязанности исполняет один из членов Комиссии.</w:t>
      </w:r>
    </w:p>
    <w:p w:rsidR="00B87775" w:rsidRPr="00B87775" w:rsidRDefault="00B87775" w:rsidP="00B87775">
      <w:pPr>
        <w:ind w:firstLine="567"/>
        <w:jc w:val="both"/>
      </w:pPr>
      <w:r w:rsidRPr="00B87775">
        <w:t xml:space="preserve">3.5. Заместитель председателя жилищной Комиссии исполняет обязанности председателя в его отсутствие. </w:t>
      </w:r>
    </w:p>
    <w:p w:rsidR="00B87775" w:rsidRPr="00B87775" w:rsidRDefault="00B87775" w:rsidP="00B87775">
      <w:pPr>
        <w:ind w:firstLine="567"/>
        <w:jc w:val="both"/>
      </w:pPr>
      <w:r w:rsidRPr="00B87775">
        <w:t>3.6. Заседание жилищной Комиссии проводится по мере необходимости, не реже одного раза в два месяца. О месте, дате и времени проведения заседания Комиссии ее члены, а также лица, приглашаемые, на заседание уведомляются в устной или письменной форме.</w:t>
      </w:r>
    </w:p>
    <w:p w:rsidR="00B87775" w:rsidRPr="00B87775" w:rsidRDefault="00B87775" w:rsidP="00B87775">
      <w:pPr>
        <w:ind w:firstLine="567"/>
        <w:jc w:val="both"/>
      </w:pPr>
      <w:r w:rsidRPr="00B87775">
        <w:t>3.7. Граждане, нуждающиеся в жилых помещениях и подавшие соответствующее заявление, могут принимать участие в заседании Комиссии при обсуждении вопросов, непосредственно их касающихся.</w:t>
      </w:r>
    </w:p>
    <w:p w:rsidR="00B87775" w:rsidRPr="00B87775" w:rsidRDefault="00B87775" w:rsidP="00B87775">
      <w:pPr>
        <w:ind w:firstLine="567"/>
        <w:jc w:val="both"/>
      </w:pPr>
      <w:r w:rsidRPr="00B87775">
        <w:t>4. Заседание Комиссии считается правомочным, если на заседании  присутствует не менее 50% от списочного состава членов Комиссии. Решения принимаются путем открытого голосования простым большинством голосов от числа присутствующих членов Комиссии. При равенстве голосов принимается то решение, за которое голосовал председатель Комиссии.</w:t>
      </w:r>
    </w:p>
    <w:p w:rsidR="00B87775" w:rsidRPr="00B87775" w:rsidRDefault="00B87775" w:rsidP="00B87775">
      <w:pPr>
        <w:ind w:firstLine="567"/>
        <w:jc w:val="both"/>
      </w:pPr>
      <w:r w:rsidRPr="00B87775">
        <w:t>5. Члены Комиссии, которые не согласны с решением Комиссии, вправе изложить в письменном виде особое мнение с занесением его в протокол заседания Комиссии.</w:t>
      </w:r>
    </w:p>
    <w:p w:rsidR="00B87775" w:rsidRPr="00B87775" w:rsidRDefault="00B87775" w:rsidP="00B87775">
      <w:pPr>
        <w:ind w:firstLine="567"/>
        <w:jc w:val="both"/>
      </w:pPr>
      <w:r w:rsidRPr="00B87775">
        <w:t>6. Заседания Комиссии протоколируются. Протокол заседания Комиссии оформляется в течение пяти дней со дня заседания и подписывается председателем Комиссии и всеми членами Комиссии.</w:t>
      </w:r>
    </w:p>
    <w:p w:rsidR="00B87775" w:rsidRPr="00B87775" w:rsidRDefault="00B87775" w:rsidP="00B87775">
      <w:pPr>
        <w:ind w:firstLine="567"/>
        <w:jc w:val="both"/>
      </w:pPr>
      <w:r w:rsidRPr="00B87775">
        <w:t xml:space="preserve">7. На основании протокола Комиссии, утвержденного постановлением администрации городского </w:t>
      </w:r>
      <w:proofErr w:type="gramStart"/>
      <w:r w:rsidRPr="00B87775">
        <w:t>округа</w:t>
      </w:r>
      <w:proofErr w:type="gramEnd"/>
      <w:r w:rsidRPr="00B87775">
        <w:t xml:space="preserve"> ЗАТО Свободный, специалистом администрации городского округа ЗАТО Свободный в течение трех дней готовятся проекты постановлений администрации городского округа ЗАТО Свободный о предоставлении жилых помещений на территории городского округа ЗАТО Свободный и об иных принятых решениях Комиссии. </w:t>
      </w:r>
    </w:p>
    <w:p w:rsidR="00B87775" w:rsidRPr="00B87775" w:rsidRDefault="00B87775" w:rsidP="00B87775">
      <w:pPr>
        <w:ind w:firstLine="567"/>
        <w:jc w:val="both"/>
      </w:pPr>
      <w:r w:rsidRPr="00B87775">
        <w:t xml:space="preserve">8. В трехдневный срок со дня подписания постановлений администрации городского </w:t>
      </w:r>
      <w:proofErr w:type="gramStart"/>
      <w:r w:rsidRPr="00B87775">
        <w:t>округа</w:t>
      </w:r>
      <w:proofErr w:type="gramEnd"/>
      <w:r w:rsidRPr="00B87775">
        <w:t xml:space="preserve"> ЗАТО Свободный секретарь Комиссии готовит проекты уведомлений граждан о решениях Комиссии.</w:t>
      </w:r>
    </w:p>
    <w:p w:rsidR="00ED628D" w:rsidRPr="00B87775" w:rsidRDefault="00ED628D" w:rsidP="00B87775"/>
    <w:sectPr w:rsidR="00ED628D" w:rsidRPr="00B87775" w:rsidSect="00C677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75"/>
    <w:rsid w:val="002233C6"/>
    <w:rsid w:val="00253973"/>
    <w:rsid w:val="00355647"/>
    <w:rsid w:val="00B87775"/>
    <w:rsid w:val="00E965BE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77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877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2016-06-08T09:43:00Z</dcterms:created>
  <dcterms:modified xsi:type="dcterms:W3CDTF">2016-06-08T09:45:00Z</dcterms:modified>
</cp:coreProperties>
</file>